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9A" w:rsidRPr="00E4099A" w:rsidRDefault="00E4099A" w:rsidP="00E4099A">
      <w:pPr>
        <w:rPr>
          <w:b/>
        </w:rPr>
      </w:pPr>
      <w:r w:rsidRPr="00E4099A">
        <w:rPr>
          <w:b/>
        </w:rPr>
        <w:t>Anlage 9</w:t>
      </w:r>
    </w:p>
    <w:p w:rsidR="00E4099A" w:rsidRPr="00E4099A" w:rsidRDefault="00E4099A" w:rsidP="00E4099A"/>
    <w:tbl>
      <w:tblPr>
        <w:tblpPr w:leftFromText="142" w:rightFromText="142" w:vertAnchor="text" w:horzAnchor="margin" w:tblpX="9" w:tblpY="71"/>
        <w:tblOverlap w:val="never"/>
        <w:tblW w:w="10481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7"/>
        <w:gridCol w:w="357"/>
        <w:gridCol w:w="263"/>
        <w:gridCol w:w="489"/>
        <w:gridCol w:w="500"/>
        <w:gridCol w:w="319"/>
        <w:gridCol w:w="52"/>
        <w:gridCol w:w="183"/>
        <w:gridCol w:w="343"/>
        <w:gridCol w:w="160"/>
        <w:gridCol w:w="784"/>
        <w:gridCol w:w="13"/>
        <w:gridCol w:w="352"/>
        <w:gridCol w:w="807"/>
        <w:gridCol w:w="407"/>
        <w:gridCol w:w="129"/>
        <w:gridCol w:w="467"/>
        <w:gridCol w:w="359"/>
        <w:gridCol w:w="340"/>
        <w:gridCol w:w="542"/>
        <w:gridCol w:w="815"/>
        <w:gridCol w:w="709"/>
        <w:gridCol w:w="992"/>
        <w:gridCol w:w="672"/>
      </w:tblGrid>
      <w:tr w:rsidR="00E4099A" w:rsidRPr="001F775D" w:rsidTr="001F775D">
        <w:tc>
          <w:tcPr>
            <w:tcW w:w="10481" w:type="dxa"/>
            <w:gridSpan w:val="24"/>
            <w:shd w:val="clear" w:color="auto" w:fill="auto"/>
            <w:vAlign w:val="center"/>
          </w:tcPr>
          <w:p w:rsidR="00E4099A" w:rsidRPr="00E4099A" w:rsidRDefault="00E4099A" w:rsidP="001F775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4099A">
              <w:rPr>
                <w:rFonts w:cs="Arial"/>
                <w:b/>
                <w:sz w:val="20"/>
                <w:szCs w:val="20"/>
              </w:rPr>
              <w:t xml:space="preserve">Wahlprotokoll über das Ergebnis der Wahl der </w:t>
            </w:r>
          </w:p>
        </w:tc>
      </w:tr>
      <w:tr w:rsidR="00E4099A" w:rsidRPr="001F775D" w:rsidTr="001F775D">
        <w:tc>
          <w:tcPr>
            <w:tcW w:w="10481" w:type="dxa"/>
            <w:gridSpan w:val="24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E4099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6"/>
            <w:r w:rsidRPr="00E4099A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A2ECB">
              <w:rPr>
                <w:rFonts w:cs="Arial"/>
                <w:b/>
                <w:sz w:val="20"/>
                <w:szCs w:val="20"/>
              </w:rPr>
            </w:r>
            <w:r w:rsidR="008A2ECB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E4099A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  <w:r w:rsidRPr="00E4099A">
              <w:rPr>
                <w:rFonts w:cs="Arial"/>
                <w:b/>
                <w:sz w:val="20"/>
                <w:szCs w:val="20"/>
              </w:rPr>
              <w:t xml:space="preserve"> Mitarbeitervertretung</w:t>
            </w:r>
          </w:p>
        </w:tc>
      </w:tr>
      <w:tr w:rsidR="00E4099A" w:rsidRPr="001F775D" w:rsidTr="001F775D">
        <w:tc>
          <w:tcPr>
            <w:tcW w:w="10481" w:type="dxa"/>
            <w:gridSpan w:val="24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E4099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E4099A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A2ECB">
              <w:rPr>
                <w:rFonts w:cs="Arial"/>
                <w:b/>
                <w:sz w:val="20"/>
                <w:szCs w:val="20"/>
              </w:rPr>
            </w:r>
            <w:r w:rsidR="008A2ECB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E4099A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  <w:r w:rsidRPr="00E4099A">
              <w:rPr>
                <w:rFonts w:cs="Arial"/>
                <w:b/>
                <w:sz w:val="20"/>
                <w:szCs w:val="20"/>
              </w:rPr>
              <w:t xml:space="preserve"> Sondervertretung</w:t>
            </w:r>
          </w:p>
        </w:tc>
      </w:tr>
      <w:tr w:rsidR="00E4099A" w:rsidRPr="001F775D" w:rsidTr="001F775D">
        <w:tc>
          <w:tcPr>
            <w:tcW w:w="427" w:type="dxa"/>
            <w:shd w:val="clear" w:color="auto" w:fill="auto"/>
            <w:vAlign w:val="center"/>
          </w:tcPr>
          <w:p w:rsidR="00E4099A" w:rsidRPr="00E4099A" w:rsidRDefault="00E4099A" w:rsidP="001F775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4099A">
              <w:rPr>
                <w:rFonts w:cs="Arial"/>
                <w:b/>
                <w:sz w:val="20"/>
                <w:szCs w:val="20"/>
              </w:rPr>
              <w:t>in</w:t>
            </w:r>
          </w:p>
        </w:tc>
        <w:tc>
          <w:tcPr>
            <w:tcW w:w="502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:rsidR="00E4099A" w:rsidRPr="00E4099A" w:rsidRDefault="00E4099A" w:rsidP="001F775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4099A">
              <w:rPr>
                <w:rFonts w:cs="Arial"/>
                <w:b/>
                <w:sz w:val="20"/>
                <w:szCs w:val="20"/>
              </w:rPr>
              <w:t>am</w:t>
            </w:r>
          </w:p>
        </w:tc>
        <w:tc>
          <w:tcPr>
            <w:tcW w:w="442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</w:tr>
      <w:tr w:rsidR="00E4099A" w:rsidRPr="001F775D" w:rsidTr="001F775D">
        <w:tc>
          <w:tcPr>
            <w:tcW w:w="10481" w:type="dxa"/>
            <w:gridSpan w:val="24"/>
            <w:shd w:val="clear" w:color="auto" w:fill="auto"/>
            <w:vAlign w:val="center"/>
          </w:tcPr>
          <w:p w:rsidR="00E4099A" w:rsidRPr="00E4099A" w:rsidRDefault="00E4099A" w:rsidP="001F775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8A2ECB" w:rsidRPr="001F775D" w:rsidTr="008A2ECB">
        <w:tc>
          <w:tcPr>
            <w:tcW w:w="2590" w:type="dxa"/>
            <w:gridSpan w:val="8"/>
            <w:shd w:val="clear" w:color="auto" w:fill="auto"/>
            <w:vAlign w:val="center"/>
          </w:tcPr>
          <w:p w:rsidR="008A2ECB" w:rsidRPr="00E4099A" w:rsidRDefault="008A2ECB" w:rsidP="001F775D">
            <w:pPr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Das Wahllokal wurde am</w:t>
            </w:r>
          </w:p>
        </w:tc>
        <w:tc>
          <w:tcPr>
            <w:tcW w:w="24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ECB" w:rsidRPr="00E4099A" w:rsidRDefault="008A2ECB" w:rsidP="001F775D">
            <w:pPr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8A2ECB" w:rsidRPr="00E4099A" w:rsidRDefault="008A2ECB" w:rsidP="001F775D">
            <w:pPr>
              <w:jc w:val="center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um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ECB" w:rsidRPr="00E4099A" w:rsidRDefault="008A2ECB" w:rsidP="001F775D">
            <w:pPr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:rsidR="008A2ECB" w:rsidRPr="00E4099A" w:rsidRDefault="008A2ECB" w:rsidP="001F775D">
            <w:pPr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Uhr geöffnet und 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ECB" w:rsidRPr="00E4099A" w:rsidRDefault="008A2ECB" w:rsidP="008A2ECB">
            <w:pPr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  <w:bookmarkStart w:id="2" w:name="_GoBack"/>
            <w:bookmarkEnd w:id="2"/>
          </w:p>
        </w:tc>
        <w:tc>
          <w:tcPr>
            <w:tcW w:w="672" w:type="dxa"/>
            <w:shd w:val="clear" w:color="auto" w:fill="auto"/>
            <w:vAlign w:val="center"/>
          </w:tcPr>
          <w:p w:rsidR="008A2ECB" w:rsidRPr="00E4099A" w:rsidRDefault="008A2ECB" w:rsidP="001F775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Uhr</w:t>
            </w:r>
          </w:p>
        </w:tc>
      </w:tr>
      <w:tr w:rsidR="00E4099A" w:rsidRPr="001F775D" w:rsidTr="001F775D">
        <w:tc>
          <w:tcPr>
            <w:tcW w:w="10481" w:type="dxa"/>
            <w:gridSpan w:val="24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geschlossen. Unmittelbar vor Beginn der Wahlhandlung stellte der Wahlausschuss fest,</w:t>
            </w:r>
          </w:p>
        </w:tc>
      </w:tr>
      <w:tr w:rsidR="00E4099A" w:rsidRPr="001F775D" w:rsidTr="001F775D">
        <w:tc>
          <w:tcPr>
            <w:tcW w:w="10481" w:type="dxa"/>
            <w:gridSpan w:val="24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 xml:space="preserve">dass sich die Wahlurne in ordnungsgemäßem Zustand befand und leer war. Nach Abschluss </w:t>
            </w:r>
          </w:p>
        </w:tc>
      </w:tr>
      <w:tr w:rsidR="00E4099A" w:rsidRPr="001F775D" w:rsidTr="001F775D">
        <w:tc>
          <w:tcPr>
            <w:tcW w:w="10481" w:type="dxa"/>
            <w:gridSpan w:val="24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der Wahl wurde das Wahlergebnis von den Mitgliedern des Wahlausschusses wie folgt ermittelt:</w:t>
            </w:r>
          </w:p>
        </w:tc>
      </w:tr>
      <w:tr w:rsidR="00E4099A" w:rsidRPr="001F775D" w:rsidTr="001F775D">
        <w:tc>
          <w:tcPr>
            <w:tcW w:w="10481" w:type="dxa"/>
            <w:gridSpan w:val="24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Von den</w:t>
            </w:r>
          </w:p>
        </w:tc>
        <w:tc>
          <w:tcPr>
            <w:tcW w:w="18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  <w:tc>
          <w:tcPr>
            <w:tcW w:w="6591" w:type="dxa"/>
            <w:gridSpan w:val="12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verteilten Briefwahlunterlagen waren bis zur Schließung des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Wahllokales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  <w:tc>
          <w:tcPr>
            <w:tcW w:w="6604" w:type="dxa"/>
            <w:gridSpan w:val="1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mit Absenderangaben beim Wahlausschuss eingegangen.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Die</w:t>
            </w:r>
          </w:p>
        </w:tc>
        <w:tc>
          <w:tcPr>
            <w:tcW w:w="155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388" w:type="dxa"/>
            <w:gridSpan w:val="14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 xml:space="preserve">Wahlumschläge wurden in die Wahlurne gegeben, nachdem die 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Absender in der Wählerliste vermerkt worden waren.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Dann wurde die Wahlurne geöffnet und die Wahlumschläge gezählt. Es befanden sich</w:t>
            </w:r>
          </w:p>
        </w:tc>
      </w:tr>
      <w:tr w:rsidR="00E4099A" w:rsidRPr="001F775D" w:rsidTr="009A4683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Wahlumschläge in der Wahlurne. Im Wählerverzeichnis waren</w:t>
            </w:r>
          </w:p>
        </w:tc>
        <w:tc>
          <w:tcPr>
            <w:tcW w:w="23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Wähler und Briefwähler registriert. Es bestand somit Übereinstimmung.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126" w:type="dxa"/>
            <w:gridSpan w:val="18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Die Stimmzettel wurden den Umschlägen entnommen und gezählt. Es wurde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Übereinstimmung der Zahl der Wahlumschläge mit der Zahl der Stimmzettel festgestellt.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Jeder Wahlumschlag enthielt nur einen Stimmzettel.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  <w:tc>
          <w:tcPr>
            <w:tcW w:w="8126" w:type="dxa"/>
            <w:gridSpan w:val="18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Stimmzettel wurden als ungültig bewertet.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126" w:type="dxa"/>
            <w:gridSpan w:val="18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 xml:space="preserve">Die für die einzelnen Kandidatinnen und Kandidaten abgegebenen Stimmen auf den 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Stimmzetteln wurden gezählt und für das Wahlergebnis ausgewertet.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3195" w:type="dxa"/>
            <w:gridSpan w:val="10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Zur Mitarbeitervertretung waren</w:t>
            </w:r>
          </w:p>
        </w:tc>
        <w:tc>
          <w:tcPr>
            <w:tcW w:w="21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  <w:gridSpan w:val="6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Kandidatinnen und Kandidaten wählbar.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95" w:type="dxa"/>
            <w:gridSpan w:val="10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70" w:type="dxa"/>
            <w:gridSpan w:val="6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 xml:space="preserve">Das Wahlergebnis ist in der Anlage zu dieser Niederschrift enthalten. </w:t>
            </w:r>
          </w:p>
        </w:tc>
      </w:tr>
      <w:tr w:rsidR="00E4099A" w:rsidRPr="001F775D" w:rsidTr="001F775D">
        <w:tc>
          <w:tcPr>
            <w:tcW w:w="1047" w:type="dxa"/>
            <w:gridSpan w:val="3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34" w:type="dxa"/>
            <w:gridSpan w:val="21"/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4099A" w:rsidRPr="001F775D" w:rsidTr="001F775D">
        <w:tc>
          <w:tcPr>
            <w:tcW w:w="784" w:type="dxa"/>
            <w:gridSpan w:val="2"/>
            <w:shd w:val="clear" w:color="auto" w:fill="auto"/>
            <w:vAlign w:val="bottom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1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  <w:r w:rsidRPr="00E4099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4099A">
              <w:rPr>
                <w:sz w:val="20"/>
                <w:szCs w:val="20"/>
              </w:rPr>
              <w:instrText xml:space="preserve"> FORMTEXT </w:instrText>
            </w:r>
            <w:r w:rsidRPr="00E4099A">
              <w:rPr>
                <w:sz w:val="20"/>
                <w:szCs w:val="20"/>
              </w:rPr>
            </w:r>
            <w:r w:rsidRPr="00E4099A">
              <w:rPr>
                <w:sz w:val="20"/>
                <w:szCs w:val="20"/>
              </w:rPr>
              <w:fldChar w:fldCharType="separate"/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rFonts w:hint="eastAsia"/>
                <w:sz w:val="20"/>
                <w:szCs w:val="20"/>
              </w:rPr>
              <w:t> </w:t>
            </w:r>
            <w:r w:rsidRPr="00E4099A">
              <w:rPr>
                <w:sz w:val="20"/>
                <w:szCs w:val="20"/>
              </w:rPr>
              <w:fldChar w:fldCharType="end"/>
            </w:r>
          </w:p>
        </w:tc>
        <w:tc>
          <w:tcPr>
            <w:tcW w:w="4360" w:type="dxa"/>
            <w:gridSpan w:val="11"/>
            <w:shd w:val="clear" w:color="auto" w:fill="auto"/>
            <w:vAlign w:val="center"/>
          </w:tcPr>
          <w:p w:rsidR="00E4099A" w:rsidRPr="00E4099A" w:rsidRDefault="00E4099A" w:rsidP="001F775D">
            <w:pPr>
              <w:rPr>
                <w:rFonts w:cs="Arial"/>
                <w:sz w:val="20"/>
                <w:szCs w:val="20"/>
              </w:rPr>
            </w:pPr>
            <w:r w:rsidRPr="00E4099A">
              <w:rPr>
                <w:rFonts w:cs="Arial"/>
                <w:sz w:val="20"/>
                <w:szCs w:val="20"/>
              </w:rPr>
              <w:t>Unterschriften d. Wahlausschussmitglieder</w:t>
            </w:r>
          </w:p>
        </w:tc>
        <w:tc>
          <w:tcPr>
            <w:tcW w:w="31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A" w:rsidRPr="00E4099A" w:rsidRDefault="00E4099A" w:rsidP="001F775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7F5F47" w:rsidRPr="00E4099A" w:rsidRDefault="007F5F47" w:rsidP="00E4099A"/>
    <w:sectPr w:rsidR="007F5F47" w:rsidRPr="00E4099A" w:rsidSect="00E00906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B6" w:rsidRDefault="00E06BB6">
      <w:r>
        <w:separator/>
      </w:r>
    </w:p>
  </w:endnote>
  <w:endnote w:type="continuationSeparator" w:id="0">
    <w:p w:rsidR="00E06BB6" w:rsidRDefault="00E0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B6" w:rsidRDefault="00E06BB6">
      <w:r>
        <w:separator/>
      </w:r>
    </w:p>
  </w:footnote>
  <w:footnote w:type="continuationSeparator" w:id="0">
    <w:p w:rsidR="00E06BB6" w:rsidRDefault="00E06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B5255"/>
    <w:rsid w:val="000C0BBC"/>
    <w:rsid w:val="001F775D"/>
    <w:rsid w:val="002333BC"/>
    <w:rsid w:val="003B5209"/>
    <w:rsid w:val="0047361B"/>
    <w:rsid w:val="005B07E2"/>
    <w:rsid w:val="007F5F47"/>
    <w:rsid w:val="0085607E"/>
    <w:rsid w:val="008865AF"/>
    <w:rsid w:val="008A2ECB"/>
    <w:rsid w:val="008C7B66"/>
    <w:rsid w:val="009A4683"/>
    <w:rsid w:val="00BC417D"/>
    <w:rsid w:val="00D27F04"/>
    <w:rsid w:val="00DC6308"/>
    <w:rsid w:val="00E00906"/>
    <w:rsid w:val="00E06BB6"/>
    <w:rsid w:val="00E4099A"/>
    <w:rsid w:val="00EC3B31"/>
    <w:rsid w:val="00EC3C96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E4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E4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CA5D4715.dotm</Template>
  <TotalTime>0</TotalTime>
  <Pages>1</Pages>
  <Words>211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rschiebel</cp:lastModifiedBy>
  <cp:revision>4</cp:revision>
  <dcterms:created xsi:type="dcterms:W3CDTF">2021-09-22T06:50:00Z</dcterms:created>
  <dcterms:modified xsi:type="dcterms:W3CDTF">2021-10-06T12:43:00Z</dcterms:modified>
</cp:coreProperties>
</file>